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rPr/>
      </w:pPr>
      <w:r w:rsidDel="00000000" w:rsidR="00000000" w:rsidRPr="00000000">
        <w:rPr>
          <w:rtl w:val="0"/>
        </w:rPr>
      </w:r>
    </w:p>
    <w:p w:rsidR="00000000" w:rsidDel="00000000" w:rsidP="00000000" w:rsidRDefault="00000000" w:rsidRPr="00000000" w14:paraId="00000002">
      <w:pPr>
        <w:rPr/>
      </w:pPr>
      <w:r w:rsidDel="00000000" w:rsidR="00000000" w:rsidRPr="00000000">
        <w:rPr>
          <w:rtl w:val="0"/>
        </w:rPr>
        <w:t xml:space="preserve">STUDENT #2</w:t>
      </w:r>
    </w:p>
    <w:p w:rsidR="00000000" w:rsidDel="00000000" w:rsidP="00000000" w:rsidRDefault="00000000" w:rsidRPr="00000000" w14:paraId="00000003">
      <w:pPr>
        <w:rPr/>
      </w:pPr>
      <w:r w:rsidDel="00000000" w:rsidR="00000000" w:rsidRPr="00000000">
        <w:rPr>
          <w:rtl w:val="0"/>
        </w:rPr>
      </w:r>
    </w:p>
    <w:p w:rsidR="00000000" w:rsidDel="00000000" w:rsidP="00000000" w:rsidRDefault="00000000" w:rsidRPr="00000000" w14:paraId="00000004">
      <w:pPr>
        <w:rPr>
          <w:b w:val="1"/>
          <w:u w:val="single"/>
        </w:rPr>
      </w:pPr>
      <w:r w:rsidDel="00000000" w:rsidR="00000000" w:rsidRPr="00000000">
        <w:rPr>
          <w:b w:val="1"/>
          <w:u w:val="single"/>
          <w:rtl w:val="0"/>
        </w:rPr>
        <w:t xml:space="preserve">COLOR CODING THEMES:</w:t>
      </w:r>
    </w:p>
    <w:p w:rsidR="00000000" w:rsidDel="00000000" w:rsidP="00000000" w:rsidRDefault="00000000" w:rsidRPr="00000000" w14:paraId="00000005">
      <w:pPr>
        <w:rPr>
          <w:b w:val="1"/>
        </w:rPr>
      </w:pPr>
      <w:r w:rsidDel="00000000" w:rsidR="00000000" w:rsidRPr="00000000">
        <w:rPr>
          <w:b w:val="1"/>
          <w:rtl w:val="0"/>
        </w:rPr>
        <w:t xml:space="preserve">EXPERIENCE:</w:t>
      </w:r>
    </w:p>
    <w:p w:rsidR="00000000" w:rsidDel="00000000" w:rsidP="00000000" w:rsidRDefault="00000000" w:rsidRPr="00000000" w14:paraId="00000006">
      <w:pPr>
        <w:rPr>
          <w:highlight w:val="yellow"/>
        </w:rPr>
      </w:pPr>
      <w:r w:rsidDel="00000000" w:rsidR="00000000" w:rsidRPr="00000000">
        <w:rPr>
          <w:highlight w:val="yellow"/>
          <w:rtl w:val="0"/>
        </w:rPr>
        <w:t xml:space="preserve">Positive Lesson Experience</w:t>
      </w:r>
    </w:p>
    <w:p w:rsidR="00000000" w:rsidDel="00000000" w:rsidP="00000000" w:rsidRDefault="00000000" w:rsidRPr="00000000" w14:paraId="00000007">
      <w:pPr>
        <w:rPr>
          <w:highlight w:val="yellow"/>
        </w:rPr>
      </w:pPr>
      <w:r w:rsidDel="00000000" w:rsidR="00000000" w:rsidRPr="00000000">
        <w:rPr>
          <w:rtl w:val="0"/>
        </w:rPr>
      </w:r>
    </w:p>
    <w:p w:rsidR="00000000" w:rsidDel="00000000" w:rsidP="00000000" w:rsidRDefault="00000000" w:rsidRPr="00000000" w14:paraId="00000008">
      <w:pPr>
        <w:rPr>
          <w:shd w:fill="d0e0e3" w:val="clear"/>
        </w:rPr>
      </w:pPr>
      <w:r w:rsidDel="00000000" w:rsidR="00000000" w:rsidRPr="00000000">
        <w:rPr>
          <w:b w:val="1"/>
          <w:rtl w:val="0"/>
        </w:rPr>
        <w:t xml:space="preserve">BENEFITS:</w:t>
      </w:r>
      <w:r w:rsidDel="00000000" w:rsidR="00000000" w:rsidRPr="00000000">
        <w:rPr>
          <w:rtl w:val="0"/>
        </w:rPr>
      </w:r>
    </w:p>
    <w:p w:rsidR="00000000" w:rsidDel="00000000" w:rsidP="00000000" w:rsidRDefault="00000000" w:rsidRPr="00000000" w14:paraId="00000009">
      <w:pPr>
        <w:rPr>
          <w:shd w:fill="4a86e8" w:val="clear"/>
        </w:rPr>
      </w:pPr>
      <w:r w:rsidDel="00000000" w:rsidR="00000000" w:rsidRPr="00000000">
        <w:rPr>
          <w:shd w:fill="4a86e8" w:val="clear"/>
          <w:rtl w:val="0"/>
        </w:rPr>
        <w:t xml:space="preserve">Vocabulary Expansion</w:t>
      </w:r>
    </w:p>
    <w:p w:rsidR="00000000" w:rsidDel="00000000" w:rsidP="00000000" w:rsidRDefault="00000000" w:rsidRPr="00000000" w14:paraId="0000000A">
      <w:pPr>
        <w:rPr>
          <w:highlight w:val="cyan"/>
        </w:rPr>
      </w:pPr>
      <w:r w:rsidDel="00000000" w:rsidR="00000000" w:rsidRPr="00000000">
        <w:rPr>
          <w:highlight w:val="cyan"/>
          <w:rtl w:val="0"/>
        </w:rPr>
        <w:t xml:space="preserve">Fluency Enhancement</w:t>
      </w:r>
    </w:p>
    <w:p w:rsidR="00000000" w:rsidDel="00000000" w:rsidP="00000000" w:rsidRDefault="00000000" w:rsidRPr="00000000" w14:paraId="0000000B">
      <w:pPr>
        <w:rPr>
          <w:highlight w:val="green"/>
        </w:rPr>
      </w:pPr>
      <w:r w:rsidDel="00000000" w:rsidR="00000000" w:rsidRPr="00000000">
        <w:rPr>
          <w:highlight w:val="green"/>
          <w:rtl w:val="0"/>
        </w:rPr>
        <w:t xml:space="preserve">Dynamic Language Practice</w:t>
      </w:r>
    </w:p>
    <w:p w:rsidR="00000000" w:rsidDel="00000000" w:rsidP="00000000" w:rsidRDefault="00000000" w:rsidRPr="00000000" w14:paraId="0000000C">
      <w:pPr>
        <w:rPr>
          <w:shd w:fill="d0e0e3" w:val="clear"/>
        </w:rPr>
      </w:pPr>
      <w:r w:rsidDel="00000000" w:rsidR="00000000" w:rsidRPr="00000000">
        <w:rPr>
          <w:rtl w:val="0"/>
        </w:rPr>
      </w:r>
    </w:p>
    <w:p w:rsidR="00000000" w:rsidDel="00000000" w:rsidP="00000000" w:rsidRDefault="00000000" w:rsidRPr="00000000" w14:paraId="0000000D">
      <w:pPr>
        <w:rPr>
          <w:b w:val="1"/>
        </w:rPr>
      </w:pPr>
      <w:r w:rsidDel="00000000" w:rsidR="00000000" w:rsidRPr="00000000">
        <w:rPr>
          <w:b w:val="1"/>
          <w:rtl w:val="0"/>
        </w:rPr>
        <w:t xml:space="preserve">DRAWBACKS:</w:t>
      </w:r>
    </w:p>
    <w:p w:rsidR="00000000" w:rsidDel="00000000" w:rsidP="00000000" w:rsidRDefault="00000000" w:rsidRPr="00000000" w14:paraId="0000000E">
      <w:pPr>
        <w:rPr>
          <w:shd w:fill="980000" w:val="clear"/>
        </w:rPr>
      </w:pPr>
      <w:r w:rsidDel="00000000" w:rsidR="00000000" w:rsidRPr="00000000">
        <w:rPr>
          <w:shd w:fill="980000" w:val="clear"/>
          <w:rtl w:val="0"/>
        </w:rPr>
        <w:t xml:space="preserve">Overuse of Informal Register</w:t>
      </w:r>
    </w:p>
    <w:p w:rsidR="00000000" w:rsidDel="00000000" w:rsidP="00000000" w:rsidRDefault="00000000" w:rsidRPr="00000000" w14:paraId="0000000F">
      <w:pPr>
        <w:rPr/>
      </w:pPr>
      <w:r w:rsidDel="00000000" w:rsidR="00000000" w:rsidRPr="00000000">
        <w:rPr>
          <w:rtl w:val="0"/>
        </w:rPr>
      </w:r>
    </w:p>
    <w:p w:rsidR="00000000" w:rsidDel="00000000" w:rsidP="00000000" w:rsidRDefault="00000000" w:rsidRPr="00000000" w14:paraId="00000010">
      <w:pPr>
        <w:rPr>
          <w:b w:val="1"/>
        </w:rPr>
      </w:pPr>
      <w:r w:rsidDel="00000000" w:rsidR="00000000" w:rsidRPr="00000000">
        <w:rPr>
          <w:b w:val="1"/>
          <w:rtl w:val="0"/>
        </w:rPr>
        <w:t xml:space="preserve">SUGGESTIONS:</w:t>
      </w:r>
    </w:p>
    <w:p w:rsidR="00000000" w:rsidDel="00000000" w:rsidP="00000000" w:rsidRDefault="00000000" w:rsidRPr="00000000" w14:paraId="00000011">
      <w:pPr>
        <w:rPr>
          <w:shd w:fill="d0e0e3" w:val="clear"/>
        </w:rPr>
      </w:pPr>
      <w:r w:rsidDel="00000000" w:rsidR="00000000" w:rsidRPr="00000000">
        <w:rPr>
          <w:shd w:fill="d0e0e3" w:val="clear"/>
          <w:rtl w:val="0"/>
        </w:rPr>
        <w:t xml:space="preserve">Longer Game Sessions</w:t>
      </w:r>
    </w:p>
    <w:p w:rsidR="00000000" w:rsidDel="00000000" w:rsidP="00000000" w:rsidRDefault="00000000" w:rsidRPr="00000000" w14:paraId="00000012">
      <w:pPr>
        <w:rPr>
          <w:shd w:fill="b6d7a8" w:val="clear"/>
        </w:rPr>
      </w:pPr>
      <w:r w:rsidDel="00000000" w:rsidR="00000000" w:rsidRPr="00000000">
        <w:rPr>
          <w:rtl w:val="0"/>
        </w:rPr>
      </w:r>
    </w:p>
    <w:p w:rsidR="00000000" w:rsidDel="00000000" w:rsidP="00000000" w:rsidRDefault="00000000" w:rsidRPr="00000000" w14:paraId="00000013">
      <w:pPr>
        <w:rPr/>
      </w:pPr>
      <w:r w:rsidDel="00000000" w:rsidR="00000000" w:rsidRPr="00000000">
        <w:rPr>
          <w:rtl w:val="0"/>
        </w:rPr>
        <w:t xml:space="preserve">Int: Entonces mira, la siguiente entrevista tiene el propósito de determinar y recoger perspectivas de los estudiantes de primer año sobre sus experiencias en el aprendizaje de la lengua inglesa junto con algunas sugerencias para mejorar estos. </w:t>
      </w:r>
    </w:p>
    <w:p w:rsidR="00000000" w:rsidDel="00000000" w:rsidP="00000000" w:rsidRDefault="00000000" w:rsidRPr="00000000" w14:paraId="00000014">
      <w:pPr>
        <w:rPr/>
      </w:pPr>
      <w:r w:rsidDel="00000000" w:rsidR="00000000" w:rsidRPr="00000000">
        <w:rPr>
          <w:rtl w:val="0"/>
        </w:rPr>
      </w:r>
    </w:p>
    <w:p w:rsidR="00000000" w:rsidDel="00000000" w:rsidP="00000000" w:rsidRDefault="00000000" w:rsidRPr="00000000" w14:paraId="00000015">
      <w:pPr>
        <w:rPr/>
      </w:pPr>
      <w:r w:rsidDel="00000000" w:rsidR="00000000" w:rsidRPr="00000000">
        <w:rPr>
          <w:rtl w:val="0"/>
        </w:rPr>
        <w:t xml:space="preserve">Int: Entonces, vamos a iniciar con la primera pregunta sobre tu percepción. Entonces, ¿cómo describirías tu experiencia en la lección de hoy?</w:t>
      </w:r>
    </w:p>
    <w:p w:rsidR="00000000" w:rsidDel="00000000" w:rsidP="00000000" w:rsidRDefault="00000000" w:rsidRPr="00000000" w14:paraId="00000016">
      <w:pPr>
        <w:rPr/>
      </w:pPr>
      <w:r w:rsidDel="00000000" w:rsidR="00000000" w:rsidRPr="00000000">
        <w:rPr>
          <w:rtl w:val="0"/>
        </w:rPr>
      </w:r>
    </w:p>
    <w:p w:rsidR="00000000" w:rsidDel="00000000" w:rsidP="00000000" w:rsidRDefault="00000000" w:rsidRPr="00000000" w14:paraId="00000017">
      <w:pPr>
        <w:rPr>
          <w:highlight w:val="yellow"/>
        </w:rPr>
      </w:pPr>
      <w:r w:rsidDel="00000000" w:rsidR="00000000" w:rsidRPr="00000000">
        <w:rPr>
          <w:rtl w:val="0"/>
        </w:rPr>
        <w:t xml:space="preserve">Ss: </w:t>
      </w:r>
      <w:r w:rsidDel="00000000" w:rsidR="00000000" w:rsidRPr="00000000">
        <w:rPr>
          <w:highlight w:val="yellow"/>
          <w:rtl w:val="0"/>
        </w:rPr>
        <w:t xml:space="preserve">Bien, me divierten porque a mi siempre me ha gustado</w:t>
      </w:r>
      <w:r w:rsidDel="00000000" w:rsidR="00000000" w:rsidRPr="00000000">
        <w:rPr>
          <w:rtl w:val="0"/>
        </w:rPr>
        <w:t xml:space="preserve">, </w:t>
      </w:r>
      <w:r w:rsidDel="00000000" w:rsidR="00000000" w:rsidRPr="00000000">
        <w:rPr>
          <w:highlight w:val="green"/>
          <w:rtl w:val="0"/>
        </w:rPr>
        <w:t xml:space="preserve">cómo, practicar inglés de manera dinámica, sea con juegos o hablando con mi hermana</w:t>
      </w:r>
      <w:r w:rsidDel="00000000" w:rsidR="00000000" w:rsidRPr="00000000">
        <w:rPr>
          <w:rtl w:val="0"/>
        </w:rPr>
        <w:t xml:space="preserve">, </w:t>
      </w:r>
      <w:r w:rsidDel="00000000" w:rsidR="00000000" w:rsidRPr="00000000">
        <w:rPr>
          <w:highlight w:val="yellow"/>
          <w:rtl w:val="0"/>
        </w:rPr>
        <w:t xml:space="preserve">entonces disfruto mucho haciendo esto en donde yo pueda practicar y hablar en inglés.</w:t>
      </w:r>
    </w:p>
    <w:p w:rsidR="00000000" w:rsidDel="00000000" w:rsidP="00000000" w:rsidRDefault="00000000" w:rsidRPr="00000000" w14:paraId="00000018">
      <w:pPr>
        <w:rPr/>
      </w:pPr>
      <w:r w:rsidDel="00000000" w:rsidR="00000000" w:rsidRPr="00000000">
        <w:rPr>
          <w:rtl w:val="0"/>
        </w:rPr>
      </w:r>
    </w:p>
    <w:p w:rsidR="00000000" w:rsidDel="00000000" w:rsidP="00000000" w:rsidRDefault="00000000" w:rsidRPr="00000000" w14:paraId="00000019">
      <w:pPr>
        <w:rPr/>
      </w:pPr>
      <w:r w:rsidDel="00000000" w:rsidR="00000000" w:rsidRPr="00000000">
        <w:rPr>
          <w:rtl w:val="0"/>
        </w:rPr>
        <w:t xml:space="preserve">Int: Ah okay, perfecto.</w:t>
      </w:r>
    </w:p>
    <w:p w:rsidR="00000000" w:rsidDel="00000000" w:rsidP="00000000" w:rsidRDefault="00000000" w:rsidRPr="00000000" w14:paraId="0000001A">
      <w:pPr>
        <w:rPr/>
      </w:pPr>
      <w:r w:rsidDel="00000000" w:rsidR="00000000" w:rsidRPr="00000000">
        <w:rPr>
          <w:rtl w:val="0"/>
        </w:rPr>
      </w:r>
    </w:p>
    <w:p w:rsidR="00000000" w:rsidDel="00000000" w:rsidP="00000000" w:rsidRDefault="00000000" w:rsidRPr="00000000" w14:paraId="0000001B">
      <w:pPr>
        <w:rPr/>
      </w:pPr>
      <w:r w:rsidDel="00000000" w:rsidR="00000000" w:rsidRPr="00000000">
        <w:rPr>
          <w:rtl w:val="0"/>
        </w:rPr>
        <w:t xml:space="preserve">Int: Bueno, hablando de la sesión y hablando de la práctica. ¿Consideras que esta sesión beneficia el desarrollo de tu capacidad oral en inglés? ¿Por qué?</w:t>
      </w:r>
    </w:p>
    <w:p w:rsidR="00000000" w:rsidDel="00000000" w:rsidP="00000000" w:rsidRDefault="00000000" w:rsidRPr="00000000" w14:paraId="0000001C">
      <w:pPr>
        <w:rPr/>
      </w:pPr>
      <w:r w:rsidDel="00000000" w:rsidR="00000000" w:rsidRPr="00000000">
        <w:rPr>
          <w:rtl w:val="0"/>
        </w:rPr>
      </w:r>
    </w:p>
    <w:p w:rsidR="00000000" w:rsidDel="00000000" w:rsidP="00000000" w:rsidRDefault="00000000" w:rsidRPr="00000000" w14:paraId="0000001D">
      <w:pPr>
        <w:rPr>
          <w:highlight w:val="cyan"/>
        </w:rPr>
      </w:pPr>
      <w:r w:rsidDel="00000000" w:rsidR="00000000" w:rsidRPr="00000000">
        <w:rPr>
          <w:rtl w:val="0"/>
        </w:rPr>
        <w:t xml:space="preserve">Ss: Si, porque aparte… </w:t>
      </w:r>
      <w:r w:rsidDel="00000000" w:rsidR="00000000" w:rsidRPr="00000000">
        <w:rPr>
          <w:highlight w:val="green"/>
          <w:rtl w:val="0"/>
        </w:rPr>
        <w:t xml:space="preserve">primero porque se practica</w:t>
      </w:r>
      <w:r w:rsidDel="00000000" w:rsidR="00000000" w:rsidRPr="00000000">
        <w:rPr>
          <w:rtl w:val="0"/>
        </w:rPr>
        <w:t xml:space="preserve"> y </w:t>
      </w:r>
      <w:r w:rsidDel="00000000" w:rsidR="00000000" w:rsidRPr="00000000">
        <w:rPr>
          <w:shd w:fill="4a86e8" w:val="clear"/>
          <w:rtl w:val="0"/>
        </w:rPr>
        <w:t xml:space="preserve">segundo porque es un escenario de fantasía, entonces, uno usa vocabulario, como que por ejemplo, que uno no esté familiarizado como sean elementos o describir un lugar o describir la apariencia de un enemigo que es muy grande o muy fuerte, entonces si ayuda bastante a practicar </w:t>
      </w:r>
      <w:r w:rsidDel="00000000" w:rsidR="00000000" w:rsidRPr="00000000">
        <w:rPr>
          <w:highlight w:val="cyan"/>
          <w:rtl w:val="0"/>
        </w:rPr>
        <w:t xml:space="preserve">y también puede ser para hablar mas rapido y mas fluidamente.</w:t>
      </w:r>
    </w:p>
    <w:p w:rsidR="00000000" w:rsidDel="00000000" w:rsidP="00000000" w:rsidRDefault="00000000" w:rsidRPr="00000000" w14:paraId="0000001E">
      <w:pPr>
        <w:rPr/>
      </w:pPr>
      <w:r w:rsidDel="00000000" w:rsidR="00000000" w:rsidRPr="00000000">
        <w:rPr>
          <w:rtl w:val="0"/>
        </w:rPr>
      </w:r>
    </w:p>
    <w:p w:rsidR="00000000" w:rsidDel="00000000" w:rsidP="00000000" w:rsidRDefault="00000000" w:rsidRPr="00000000" w14:paraId="0000001F">
      <w:pPr>
        <w:rPr/>
      </w:pPr>
      <w:r w:rsidDel="00000000" w:rsidR="00000000" w:rsidRPr="00000000">
        <w:rPr>
          <w:rtl w:val="0"/>
        </w:rPr>
        <w:t xml:space="preserve">Int: okay, y viendo la otra cara de la moneda: </w:t>
      </w:r>
      <w:r w:rsidDel="00000000" w:rsidR="00000000" w:rsidRPr="00000000">
        <w:rPr>
          <w:rtl w:val="0"/>
        </w:rPr>
        <w:t xml:space="preserve">Consideras</w:t>
      </w:r>
      <w:r w:rsidDel="00000000" w:rsidR="00000000" w:rsidRPr="00000000">
        <w:rPr>
          <w:rtl w:val="0"/>
        </w:rPr>
        <w:t xml:space="preserve"> que esta sesión dificulta el desarrollo de tu capacidad de expresión oral en inglés?, si tienes algunos inconvenientes porfa enumerarlos.</w:t>
      </w:r>
    </w:p>
    <w:p w:rsidR="00000000" w:rsidDel="00000000" w:rsidP="00000000" w:rsidRDefault="00000000" w:rsidRPr="00000000" w14:paraId="00000020">
      <w:pPr>
        <w:rPr/>
      </w:pPr>
      <w:r w:rsidDel="00000000" w:rsidR="00000000" w:rsidRPr="00000000">
        <w:rPr>
          <w:rtl w:val="0"/>
        </w:rPr>
      </w:r>
    </w:p>
    <w:p w:rsidR="00000000" w:rsidDel="00000000" w:rsidP="00000000" w:rsidRDefault="00000000" w:rsidRPr="00000000" w14:paraId="00000021">
      <w:pPr>
        <w:rPr>
          <w:shd w:fill="980000" w:val="clear"/>
        </w:rPr>
      </w:pPr>
      <w:r w:rsidDel="00000000" w:rsidR="00000000" w:rsidRPr="00000000">
        <w:rPr>
          <w:rtl w:val="0"/>
        </w:rPr>
        <w:t xml:space="preserve">Ss: No diría que dificulta la expresión oral pero digamos que puede ser, </w:t>
      </w:r>
      <w:r w:rsidDel="00000000" w:rsidR="00000000" w:rsidRPr="00000000">
        <w:rPr>
          <w:shd w:fill="980000" w:val="clear"/>
          <w:rtl w:val="0"/>
        </w:rPr>
        <w:t xml:space="preserve">aunque no necesariamente lo veo como algo malo, la verdad, el que se usa mucho el lenguaje informal.</w:t>
      </w:r>
    </w:p>
    <w:p w:rsidR="00000000" w:rsidDel="00000000" w:rsidP="00000000" w:rsidRDefault="00000000" w:rsidRPr="00000000" w14:paraId="00000022">
      <w:pPr>
        <w:rPr>
          <w:highlight w:val="cyan"/>
        </w:rPr>
      </w:pPr>
      <w:r w:rsidDel="00000000" w:rsidR="00000000" w:rsidRPr="00000000">
        <w:rPr>
          <w:rtl w:val="0"/>
        </w:rPr>
        <w:t xml:space="preserve">Pero realmente no lo veo como algo malo, simplemente, de hecho me imagino que ayudaría a las personas en una cotidianidad pero si se necesitan, osea, situaciones muy específicas en el que se necesite ser formal, puede ser lo único. Pero no creo que dificulte, es más, </w:t>
      </w:r>
      <w:r w:rsidDel="00000000" w:rsidR="00000000" w:rsidRPr="00000000">
        <w:rPr>
          <w:highlight w:val="cyan"/>
          <w:rtl w:val="0"/>
        </w:rPr>
        <w:t xml:space="preserve">nos ayuda a la fluidez, como ya mencioné.</w:t>
      </w:r>
    </w:p>
    <w:p w:rsidR="00000000" w:rsidDel="00000000" w:rsidP="00000000" w:rsidRDefault="00000000" w:rsidRPr="00000000" w14:paraId="00000023">
      <w:pPr>
        <w:rPr/>
      </w:pPr>
      <w:r w:rsidDel="00000000" w:rsidR="00000000" w:rsidRPr="00000000">
        <w:rPr>
          <w:rtl w:val="0"/>
        </w:rPr>
      </w:r>
    </w:p>
    <w:p w:rsidR="00000000" w:rsidDel="00000000" w:rsidP="00000000" w:rsidRDefault="00000000" w:rsidRPr="00000000" w14:paraId="00000024">
      <w:pPr>
        <w:rPr/>
      </w:pPr>
      <w:r w:rsidDel="00000000" w:rsidR="00000000" w:rsidRPr="00000000">
        <w:rPr>
          <w:rtl w:val="0"/>
        </w:rPr>
        <w:t xml:space="preserve">Int: Y bueno, para finalizar: cómo mejorarías la puesta en práctica del juego con el fin de mejorar tu expresión oral en inglés? cambiarías algo?</w:t>
      </w:r>
    </w:p>
    <w:p w:rsidR="00000000" w:rsidDel="00000000" w:rsidP="00000000" w:rsidRDefault="00000000" w:rsidRPr="00000000" w14:paraId="00000025">
      <w:pPr>
        <w:rPr/>
      </w:pPr>
      <w:r w:rsidDel="00000000" w:rsidR="00000000" w:rsidRPr="00000000">
        <w:rPr>
          <w:rtl w:val="0"/>
        </w:rPr>
      </w:r>
    </w:p>
    <w:p w:rsidR="00000000" w:rsidDel="00000000" w:rsidP="00000000" w:rsidRDefault="00000000" w:rsidRPr="00000000" w14:paraId="00000026">
      <w:pPr>
        <w:rPr>
          <w:shd w:fill="d0e0e3" w:val="clear"/>
        </w:rPr>
      </w:pPr>
      <w:r w:rsidDel="00000000" w:rsidR="00000000" w:rsidRPr="00000000">
        <w:rPr>
          <w:rtl w:val="0"/>
        </w:rPr>
        <w:t xml:space="preserve">Ss: No se, la verdad. Pues, no creo que cambiaría ninguna de las reglas. </w:t>
      </w:r>
      <w:r w:rsidDel="00000000" w:rsidR="00000000" w:rsidRPr="00000000">
        <w:rPr>
          <w:shd w:fill="d0e0e3" w:val="clear"/>
          <w:rtl w:val="0"/>
        </w:rPr>
        <w:t xml:space="preserve">Es que el problema me imagino es la situación del tiempo, entonces a uno no le da, como, mucho tiempo a describir bien la situación y las acciones pero por el momento no cambiaría nada.</w:t>
      </w:r>
    </w:p>
    <w:p w:rsidR="00000000" w:rsidDel="00000000" w:rsidP="00000000" w:rsidRDefault="00000000" w:rsidRPr="00000000" w14:paraId="00000027">
      <w:pPr>
        <w:rPr>
          <w:shd w:fill="d0e0e3" w:val="clear"/>
        </w:rPr>
      </w:pPr>
      <w:r w:rsidDel="00000000" w:rsidR="00000000" w:rsidRPr="00000000">
        <w:rPr>
          <w:shd w:fill="d0e0e3" w:val="clear"/>
          <w:rtl w:val="0"/>
        </w:rPr>
        <w:t xml:space="preserve">Me gusta la dinámica, lo único seria que la falta de tiempo impide que uno se alargue más en lo que uno quiere decir.</w:t>
      </w:r>
    </w:p>
    <w:p w:rsidR="00000000" w:rsidDel="00000000" w:rsidP="00000000" w:rsidRDefault="00000000" w:rsidRPr="00000000" w14:paraId="00000028">
      <w:pPr>
        <w:rPr/>
      </w:pPr>
      <w:r w:rsidDel="00000000" w:rsidR="00000000" w:rsidRPr="00000000">
        <w:rPr>
          <w:rtl w:val="0"/>
        </w:rPr>
      </w:r>
    </w:p>
    <w:p w:rsidR="00000000" w:rsidDel="00000000" w:rsidP="00000000" w:rsidRDefault="00000000" w:rsidRPr="00000000" w14:paraId="00000029">
      <w:pPr>
        <w:rPr/>
      </w:pPr>
      <w:r w:rsidDel="00000000" w:rsidR="00000000" w:rsidRPr="00000000">
        <w:rPr>
          <w:rtl w:val="0"/>
        </w:rPr>
        <w:t xml:space="preserve">[END]</w:t>
      </w:r>
    </w:p>
    <w:sectPr>
      <w:pgSz w:h="16834" w:w="11909"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s_419"/>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